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991" w:rsidRPr="00D94056" w:rsidRDefault="00F454F7" w:rsidP="00C64991">
      <w:pPr>
        <w:shd w:val="clear" w:color="auto" w:fill="FFFFFF"/>
        <w:spacing w:line="360" w:lineRule="auto"/>
        <w:ind w:left="5529" w:right="-143"/>
        <w:jc w:val="right"/>
        <w:rPr>
          <w:sz w:val="28"/>
          <w:szCs w:val="28"/>
        </w:rPr>
      </w:pPr>
      <w:r w:rsidRPr="00D94056">
        <w:rPr>
          <w:sz w:val="28"/>
          <w:szCs w:val="28"/>
        </w:rPr>
        <w:t>Приложение 7</w:t>
      </w:r>
    </w:p>
    <w:tbl>
      <w:tblPr>
        <w:tblStyle w:val="a7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</w:tblGrid>
      <w:tr w:rsidR="00D94056" w:rsidTr="00D94056">
        <w:tc>
          <w:tcPr>
            <w:tcW w:w="3822" w:type="dxa"/>
            <w:hideMark/>
          </w:tcPr>
          <w:p w:rsidR="00D94056" w:rsidRDefault="00D94056">
            <w:pPr>
              <w:ind w:right="-1"/>
              <w:rPr>
                <w:color w:val="000000"/>
                <w:sz w:val="28"/>
                <w:szCs w:val="28"/>
                <w:lang w:eastAsia="en-US"/>
              </w:rPr>
            </w:pPr>
            <w:bookmarkStart w:id="0" w:name="sub_100"/>
            <w:r>
              <w:rPr>
                <w:color w:val="000000"/>
                <w:sz w:val="28"/>
                <w:szCs w:val="28"/>
                <w:lang w:eastAsia="en-US"/>
              </w:rPr>
              <w:t xml:space="preserve">УТВЕРЖДЕНО </w:t>
            </w:r>
          </w:p>
          <w:p w:rsidR="00D94056" w:rsidRDefault="00D94056">
            <w:pPr>
              <w:ind w:right="-1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приказом ГАУСО «РЦДПОВ «Возрождение» </w:t>
            </w:r>
          </w:p>
          <w:p w:rsidR="00D94056" w:rsidRDefault="00D94056">
            <w:pPr>
              <w:ind w:right="-1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от </w:t>
            </w:r>
            <w:proofErr w:type="gramStart"/>
            <w:r>
              <w:rPr>
                <w:color w:val="000000"/>
                <w:sz w:val="28"/>
                <w:szCs w:val="28"/>
                <w:lang w:eastAsia="en-US"/>
              </w:rPr>
              <w:t xml:space="preserve">« </w:t>
            </w:r>
            <w:r>
              <w:rPr>
                <w:color w:val="000000"/>
                <w:sz w:val="28"/>
                <w:szCs w:val="28"/>
                <w:u w:val="single"/>
                <w:lang w:eastAsia="en-US"/>
              </w:rPr>
              <w:t>12</w:t>
            </w:r>
            <w:proofErr w:type="gramEnd"/>
            <w:r>
              <w:rPr>
                <w:color w:val="000000"/>
                <w:sz w:val="28"/>
                <w:szCs w:val="28"/>
                <w:lang w:eastAsia="en-US"/>
              </w:rPr>
              <w:t xml:space="preserve"> » </w:t>
            </w:r>
            <w:r>
              <w:rPr>
                <w:color w:val="000000"/>
                <w:sz w:val="28"/>
                <w:szCs w:val="28"/>
                <w:u w:val="single"/>
                <w:lang w:eastAsia="en-US"/>
              </w:rPr>
              <w:t xml:space="preserve">    01         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2026 г. </w:t>
            </w:r>
          </w:p>
          <w:p w:rsidR="00D94056" w:rsidRDefault="00D94056">
            <w:pPr>
              <w:ind w:right="-1"/>
              <w:rPr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 № </w:t>
            </w:r>
            <w:r w:rsidR="006B49AA">
              <w:rPr>
                <w:color w:val="000000"/>
                <w:sz w:val="28"/>
                <w:szCs w:val="28"/>
                <w:u w:val="single"/>
                <w:lang w:eastAsia="en-US"/>
              </w:rPr>
              <w:t>6</w:t>
            </w:r>
          </w:p>
        </w:tc>
      </w:tr>
    </w:tbl>
    <w:p w:rsidR="0023015A" w:rsidRPr="000D1092" w:rsidRDefault="00DA1F3F" w:rsidP="00DA1F3F">
      <w:pPr>
        <w:pStyle w:val="1"/>
        <w:tabs>
          <w:tab w:val="left" w:pos="7317"/>
          <w:tab w:val="left" w:pos="8138"/>
        </w:tabs>
        <w:spacing w:before="0" w:after="0"/>
        <w:rPr>
          <w:rFonts w:ascii="Times New Roman" w:hAnsi="Times New Roman"/>
          <w:sz w:val="28"/>
          <w:szCs w:val="28"/>
        </w:rPr>
      </w:pPr>
      <w:r w:rsidRPr="000D1092">
        <w:rPr>
          <w:rFonts w:ascii="Times New Roman" w:hAnsi="Times New Roman"/>
          <w:sz w:val="28"/>
          <w:szCs w:val="28"/>
        </w:rPr>
        <w:tab/>
      </w:r>
      <w:r w:rsidRPr="000D1092">
        <w:rPr>
          <w:rFonts w:ascii="Times New Roman" w:hAnsi="Times New Roman"/>
          <w:sz w:val="28"/>
          <w:szCs w:val="28"/>
        </w:rPr>
        <w:tab/>
      </w:r>
    </w:p>
    <w:p w:rsidR="0023015A" w:rsidRPr="000D1092" w:rsidRDefault="0023015A" w:rsidP="000D1092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0D1092">
        <w:rPr>
          <w:rFonts w:ascii="Times New Roman" w:hAnsi="Times New Roman"/>
          <w:sz w:val="28"/>
          <w:szCs w:val="28"/>
        </w:rPr>
        <w:t>Положение</w:t>
      </w:r>
      <w:r w:rsidRPr="000D1092">
        <w:rPr>
          <w:rFonts w:ascii="Times New Roman" w:hAnsi="Times New Roman"/>
          <w:sz w:val="28"/>
          <w:szCs w:val="28"/>
        </w:rPr>
        <w:br/>
        <w:t>о Комиссии по противодействию коррупции, соблюдению требований к служебному поведению работников и урегулированию конфликта интересов Государственного автономного учреждения социального обслуживания «Реабилитационный центр для де</w:t>
      </w:r>
      <w:bookmarkStart w:id="1" w:name="_GoBack"/>
      <w:bookmarkEnd w:id="1"/>
      <w:r w:rsidRPr="000D1092">
        <w:rPr>
          <w:rFonts w:ascii="Times New Roman" w:hAnsi="Times New Roman"/>
          <w:sz w:val="28"/>
          <w:szCs w:val="28"/>
        </w:rPr>
        <w:t>тей и подростков с ограниченными возможностями «Возрождение» Министерства труда, занятости и социальной защиты Республики Татарстан в  Бугульминском муниципальном районе»</w:t>
      </w:r>
      <w:r w:rsidRPr="000D1092">
        <w:rPr>
          <w:rFonts w:ascii="Times New Roman" w:hAnsi="Times New Roman"/>
          <w:sz w:val="28"/>
          <w:szCs w:val="28"/>
        </w:rPr>
        <w:br/>
      </w:r>
    </w:p>
    <w:bookmarkEnd w:id="0"/>
    <w:p w:rsidR="0023015A" w:rsidRPr="000D1092" w:rsidRDefault="0023015A" w:rsidP="0023015A">
      <w:pPr>
        <w:pStyle w:val="a4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r w:rsidRPr="000D1092">
        <w:rPr>
          <w:b/>
          <w:sz w:val="28"/>
          <w:szCs w:val="28"/>
        </w:rPr>
        <w:t>Общие положения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  <w:lang w:val="en-US"/>
        </w:rPr>
      </w:pPr>
      <w:bookmarkStart w:id="2" w:name="sub_101"/>
    </w:p>
    <w:p w:rsidR="0023015A" w:rsidRPr="000D1092" w:rsidRDefault="0023015A" w:rsidP="0010246C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1.1. Настоящим Положением определяется порядок формирования и деятельности Комиссии по противодействию коррупции, соблюдению требований к служебному поведению работников и урегулированию конфликта интересов (далее - Комиссия) </w:t>
      </w:r>
      <w:r w:rsidR="0010246C" w:rsidRPr="000D1092">
        <w:rPr>
          <w:sz w:val="28"/>
          <w:szCs w:val="28"/>
        </w:rPr>
        <w:t xml:space="preserve">Государственного автономного учреждения социального обслуживания «Реабилитационный центр для детей и подростков с ограниченными возможностями «Возрождение» Министерства труда, занятости и социальной защиты Республики Татарстан в   Бугульминском муниципальном районе» </w:t>
      </w:r>
      <w:r w:rsidRPr="000D1092">
        <w:rPr>
          <w:sz w:val="28"/>
          <w:szCs w:val="28"/>
        </w:rPr>
        <w:t xml:space="preserve">(далее - Учреждение), образуемой в соответствии с </w:t>
      </w:r>
      <w:hyperlink r:id="rId5" w:history="1">
        <w:r w:rsidRPr="000D1092">
          <w:rPr>
            <w:rStyle w:val="a3"/>
            <w:color w:val="auto"/>
            <w:sz w:val="28"/>
            <w:szCs w:val="28"/>
          </w:rPr>
          <w:t>Федеральным</w:t>
        </w:r>
      </w:hyperlink>
      <w:r w:rsidRPr="000D1092">
        <w:rPr>
          <w:sz w:val="28"/>
          <w:szCs w:val="28"/>
        </w:rPr>
        <w:t xml:space="preserve"> законом</w:t>
      </w:r>
      <w:r w:rsidRPr="000D1092">
        <w:t xml:space="preserve"> </w:t>
      </w:r>
      <w:r w:rsidRPr="000D1092">
        <w:rPr>
          <w:sz w:val="28"/>
          <w:szCs w:val="28"/>
        </w:rPr>
        <w:t xml:space="preserve">от 25 декабря 2008 года № 273-ФЗ «О противодействии коррупции», от 4 мая 2006 года № 34-ЗРТ </w:t>
      </w:r>
      <w:r w:rsidR="00C264F7">
        <w:rPr>
          <w:sz w:val="28"/>
          <w:szCs w:val="28"/>
        </w:rPr>
        <w:t xml:space="preserve">                                                       </w:t>
      </w:r>
      <w:r w:rsidRPr="000D1092">
        <w:rPr>
          <w:sz w:val="28"/>
          <w:szCs w:val="28"/>
        </w:rPr>
        <w:t xml:space="preserve">«О противодействии коррупции в Республике Татарстан», </w:t>
      </w:r>
      <w:hyperlink r:id="rId6" w:history="1">
        <w:r w:rsidRPr="000D1092">
          <w:rPr>
            <w:rStyle w:val="a3"/>
            <w:color w:val="auto"/>
            <w:sz w:val="28"/>
            <w:szCs w:val="28"/>
          </w:rPr>
          <w:t>Указа</w:t>
        </w:r>
      </w:hyperlink>
      <w:r w:rsidRPr="000D1092">
        <w:rPr>
          <w:sz w:val="28"/>
          <w:szCs w:val="28"/>
        </w:rPr>
        <w:t xml:space="preserve"> Президента Российской Федерации  от  1 июля 2010 года № 821 «О комиссиях по соблюдению требований к служебному поведению федеральных государственных служащих и урегулированию конфликта интересов», Указом Президента Республики Татарстан от 25 августа 2010 года № УП-569 «О комиссиях по соблюдению требований к служебному поведению государственных гражданских служащих Республики Татарстан и урегулированию конфликта интересов».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" w:name="sub_102"/>
      <w:bookmarkEnd w:id="2"/>
      <w:r w:rsidRPr="000D1092">
        <w:rPr>
          <w:sz w:val="28"/>
          <w:szCs w:val="28"/>
        </w:rPr>
        <w:t xml:space="preserve">1.2. Комиссия в своей деятельности руководствуется </w:t>
      </w:r>
      <w:hyperlink r:id="rId7" w:history="1">
        <w:r w:rsidRPr="000D1092">
          <w:rPr>
            <w:rStyle w:val="a3"/>
            <w:color w:val="auto"/>
            <w:sz w:val="28"/>
            <w:szCs w:val="28"/>
          </w:rPr>
          <w:t>Конституцией</w:t>
        </w:r>
      </w:hyperlink>
      <w:r w:rsidRPr="000D1092">
        <w:rPr>
          <w:sz w:val="28"/>
          <w:szCs w:val="28"/>
        </w:rPr>
        <w:t xml:space="preserve"> Российской Федерации, федеральным законодательством, </w:t>
      </w:r>
      <w:hyperlink r:id="rId8" w:history="1">
        <w:r w:rsidRPr="000D1092">
          <w:rPr>
            <w:rStyle w:val="a3"/>
            <w:color w:val="auto"/>
            <w:sz w:val="28"/>
            <w:szCs w:val="28"/>
          </w:rPr>
          <w:t>Конституцией</w:t>
        </w:r>
      </w:hyperlink>
      <w:r w:rsidRPr="000D1092">
        <w:rPr>
          <w:sz w:val="28"/>
          <w:szCs w:val="28"/>
        </w:rPr>
        <w:t xml:space="preserve"> Республики Татарстан, законодательством Республики Татарстан и настоящим Положением.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1.3. Комиссия образована в целях: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недопущения коррупционных проявлений;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- предупреждения коррупционных правонарушений, 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участия, в пределах своих полномочий, в реализации мероприятий, направленных на противодействие коррупции;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обеспечения защиты прав и законных интересов граждан, общества и государства от угроз, связанных с коррупцией в пределах компетенции Учреждения;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</w:t>
      </w:r>
      <w:bookmarkStart w:id="4" w:name="sub_104"/>
      <w:bookmarkEnd w:id="3"/>
      <w:r w:rsidRPr="000D1092">
        <w:rPr>
          <w:sz w:val="28"/>
          <w:szCs w:val="28"/>
        </w:rPr>
        <w:t xml:space="preserve"> рассмотрения вопросов, связанных с соблюдением требований к служебному поведению и (или) требований об урегулировании конфликта интересов в отношении работников Учреждения. 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5" w:name="sub_105"/>
      <w:bookmarkEnd w:id="4"/>
      <w:r w:rsidRPr="000D1092">
        <w:rPr>
          <w:sz w:val="28"/>
          <w:szCs w:val="28"/>
        </w:rPr>
        <w:lastRenderedPageBreak/>
        <w:t>1.5. Комиссия не рассматривает сообщения о преступлениях и административных правонарушениях, анонимные обращения, а также не проводит проверки по фактам нарушения трудовой дисциплины.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</w:p>
    <w:p w:rsidR="0023015A" w:rsidRPr="000D1092" w:rsidRDefault="0023015A" w:rsidP="0023015A">
      <w:pPr>
        <w:pStyle w:val="a4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r w:rsidRPr="000D1092">
        <w:rPr>
          <w:b/>
          <w:sz w:val="28"/>
          <w:szCs w:val="28"/>
        </w:rPr>
        <w:t>Задачи комиссии</w:t>
      </w:r>
    </w:p>
    <w:p w:rsidR="0023015A" w:rsidRPr="000D1092" w:rsidRDefault="0023015A" w:rsidP="0023015A">
      <w:pPr>
        <w:pStyle w:val="a4"/>
        <w:ind w:left="1080"/>
        <w:jc w:val="both"/>
        <w:rPr>
          <w:sz w:val="28"/>
          <w:szCs w:val="28"/>
        </w:rPr>
      </w:pPr>
      <w:bookmarkStart w:id="6" w:name="sub_103"/>
    </w:p>
    <w:p w:rsidR="0023015A" w:rsidRPr="000D1092" w:rsidRDefault="0023015A" w:rsidP="0023015A">
      <w:pPr>
        <w:pStyle w:val="a4"/>
        <w:ind w:left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Основными задачами Комиссии являются:</w:t>
      </w:r>
    </w:p>
    <w:p w:rsidR="0023015A" w:rsidRPr="000D1092" w:rsidRDefault="0023015A" w:rsidP="0023015A">
      <w:pPr>
        <w:numPr>
          <w:ilvl w:val="0"/>
          <w:numId w:val="1"/>
        </w:numPr>
        <w:ind w:firstLine="561"/>
        <w:jc w:val="both"/>
        <w:rPr>
          <w:sz w:val="28"/>
          <w:szCs w:val="28"/>
        </w:rPr>
      </w:pPr>
      <w:bookmarkStart w:id="7" w:name="sub_1031"/>
      <w:bookmarkEnd w:id="6"/>
      <w:r w:rsidRPr="000D1092">
        <w:rPr>
          <w:sz w:val="28"/>
          <w:szCs w:val="28"/>
        </w:rPr>
        <w:t xml:space="preserve">реализация мер, направленных на формирование нетерпимости к коррупционному поведению, неукоснительное соблюдение работниками Учреждения законодательства Российской Федерации; </w:t>
      </w:r>
    </w:p>
    <w:p w:rsidR="0023015A" w:rsidRPr="000D1092" w:rsidRDefault="0023015A" w:rsidP="0023015A">
      <w:pPr>
        <w:numPr>
          <w:ilvl w:val="0"/>
          <w:numId w:val="1"/>
        </w:numPr>
        <w:ind w:firstLine="561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реализация мер в области противодействия коррупции в Учреждении, разработка методов противодействия и профилактики коррупции; </w:t>
      </w:r>
    </w:p>
    <w:p w:rsidR="0023015A" w:rsidRPr="000D1092" w:rsidRDefault="0023015A" w:rsidP="0023015A">
      <w:pPr>
        <w:numPr>
          <w:ilvl w:val="0"/>
          <w:numId w:val="1"/>
        </w:numPr>
        <w:ind w:firstLine="561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контроль за реализацией мероприятий в области противодействия коррупции в учреждении;</w:t>
      </w:r>
    </w:p>
    <w:p w:rsidR="0023015A" w:rsidRPr="000D1092" w:rsidRDefault="0023015A" w:rsidP="0023015A">
      <w:pPr>
        <w:numPr>
          <w:ilvl w:val="0"/>
          <w:numId w:val="1"/>
        </w:numPr>
        <w:ind w:firstLine="561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 обеспечение соблюдения работниками Учреждения требований о предотвращении или урегулировании конфликта интересов, а также исполнения ими обязанностей, установленных </w:t>
      </w:r>
      <w:hyperlink r:id="rId9" w:history="1">
        <w:r w:rsidRPr="000D1092">
          <w:rPr>
            <w:rStyle w:val="a3"/>
            <w:color w:val="auto"/>
            <w:sz w:val="28"/>
            <w:szCs w:val="28"/>
          </w:rPr>
          <w:t>Федеральным законом</w:t>
        </w:r>
      </w:hyperlink>
      <w:r w:rsidRPr="000D1092">
        <w:rPr>
          <w:sz w:val="28"/>
          <w:szCs w:val="28"/>
        </w:rPr>
        <w:t xml:space="preserve"> от 25 декабря 2008 года № 273-ФЗ «О противодействии коррупции», другими федеральными законами (далее - требования к служебному поведению и (или) требования об урегулировании конфликта интересов)</w:t>
      </w:r>
      <w:bookmarkEnd w:id="7"/>
      <w:r w:rsidRPr="000D1092">
        <w:rPr>
          <w:sz w:val="28"/>
          <w:szCs w:val="28"/>
        </w:rPr>
        <w:t>.</w:t>
      </w:r>
    </w:p>
    <w:p w:rsidR="0023015A" w:rsidRPr="000D1092" w:rsidRDefault="0023015A" w:rsidP="0023015A">
      <w:pPr>
        <w:ind w:left="561"/>
        <w:jc w:val="both"/>
        <w:rPr>
          <w:sz w:val="28"/>
          <w:szCs w:val="28"/>
        </w:rPr>
      </w:pPr>
    </w:p>
    <w:p w:rsidR="0023015A" w:rsidRPr="000D1092" w:rsidRDefault="0023015A" w:rsidP="0023015A">
      <w:pPr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r w:rsidRPr="000D1092">
        <w:rPr>
          <w:b/>
          <w:sz w:val="28"/>
          <w:szCs w:val="28"/>
        </w:rPr>
        <w:t>Права комиссии</w:t>
      </w:r>
    </w:p>
    <w:p w:rsidR="0023015A" w:rsidRPr="000D1092" w:rsidRDefault="0023015A" w:rsidP="0023015A">
      <w:pPr>
        <w:ind w:left="1080"/>
        <w:rPr>
          <w:sz w:val="28"/>
          <w:szCs w:val="28"/>
        </w:rPr>
      </w:pPr>
    </w:p>
    <w:p w:rsidR="0023015A" w:rsidRPr="000D1092" w:rsidRDefault="0023015A" w:rsidP="0023015A">
      <w:pPr>
        <w:ind w:right="329" w:firstLine="709"/>
        <w:rPr>
          <w:sz w:val="28"/>
          <w:szCs w:val="28"/>
        </w:rPr>
      </w:pPr>
      <w:r w:rsidRPr="000D1092">
        <w:rPr>
          <w:sz w:val="28"/>
          <w:szCs w:val="28"/>
        </w:rPr>
        <w:t xml:space="preserve">Для осуществления своих целей и задач комиссия имеет право:  </w:t>
      </w:r>
    </w:p>
    <w:p w:rsidR="0023015A" w:rsidRPr="000D1092" w:rsidRDefault="0023015A" w:rsidP="0023015A">
      <w:pPr>
        <w:numPr>
          <w:ilvl w:val="0"/>
          <w:numId w:val="1"/>
        </w:numPr>
        <w:ind w:firstLine="55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определять методы противодействия коррупции, а также перечень проводимых в учреждении профилактических мероприятий; </w:t>
      </w:r>
    </w:p>
    <w:p w:rsidR="0023015A" w:rsidRPr="000D1092" w:rsidRDefault="0023015A" w:rsidP="0023015A">
      <w:pPr>
        <w:numPr>
          <w:ilvl w:val="0"/>
          <w:numId w:val="1"/>
        </w:numPr>
        <w:ind w:firstLine="55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запрашивать и получать в установленном порядке необходимую для деятельности комиссии информацию от руководителей структурных подразделений и отдельных работников Учреждения; </w:t>
      </w:r>
    </w:p>
    <w:p w:rsidR="0023015A" w:rsidRPr="000D1092" w:rsidRDefault="0023015A" w:rsidP="0023015A">
      <w:pPr>
        <w:numPr>
          <w:ilvl w:val="0"/>
          <w:numId w:val="1"/>
        </w:numPr>
        <w:ind w:firstLine="55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приглашать на свои заседания работников Учреждения для решения вопросов, относящихся к компетенции комиссии; </w:t>
      </w:r>
    </w:p>
    <w:p w:rsidR="0023015A" w:rsidRPr="000D1092" w:rsidRDefault="0023015A" w:rsidP="0023015A">
      <w:pPr>
        <w:numPr>
          <w:ilvl w:val="0"/>
          <w:numId w:val="1"/>
        </w:numPr>
        <w:ind w:firstLine="55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привлекать работников Учреждения для участия в работе комиссии: </w:t>
      </w:r>
    </w:p>
    <w:p w:rsidR="0023015A" w:rsidRPr="000D1092" w:rsidRDefault="0023015A" w:rsidP="0023015A">
      <w:pPr>
        <w:numPr>
          <w:ilvl w:val="0"/>
          <w:numId w:val="1"/>
        </w:numPr>
        <w:ind w:firstLine="55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создавать рабочие группы на постоянной и временной основе для проработки отдельных проблем в области противодействия коррупции. </w:t>
      </w:r>
    </w:p>
    <w:p w:rsidR="0023015A" w:rsidRPr="000D1092" w:rsidRDefault="0023015A" w:rsidP="0023015A">
      <w:pPr>
        <w:ind w:left="1080"/>
        <w:rPr>
          <w:sz w:val="28"/>
          <w:szCs w:val="28"/>
        </w:rPr>
      </w:pPr>
    </w:p>
    <w:p w:rsidR="0023015A" w:rsidRPr="000D1092" w:rsidRDefault="0023015A" w:rsidP="0023015A">
      <w:pPr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r w:rsidRPr="000D1092">
        <w:rPr>
          <w:b/>
          <w:sz w:val="28"/>
          <w:szCs w:val="28"/>
        </w:rPr>
        <w:t>Состав Комиссии</w:t>
      </w:r>
    </w:p>
    <w:p w:rsidR="0023015A" w:rsidRPr="000D1092" w:rsidRDefault="0023015A" w:rsidP="0023015A">
      <w:pPr>
        <w:ind w:left="1080"/>
        <w:jc w:val="both"/>
        <w:rPr>
          <w:sz w:val="28"/>
          <w:szCs w:val="28"/>
        </w:rPr>
      </w:pP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8" w:name="sub_106"/>
      <w:bookmarkEnd w:id="5"/>
      <w:r w:rsidRPr="000D1092">
        <w:rPr>
          <w:sz w:val="28"/>
          <w:szCs w:val="28"/>
        </w:rPr>
        <w:t xml:space="preserve">4.1. Комиссия создается, ликвидируется, реорганизуется и переименовывается   приказом директора Учреждения. </w:t>
      </w:r>
      <w:bookmarkEnd w:id="8"/>
      <w:r w:rsidRPr="000D1092">
        <w:rPr>
          <w:sz w:val="28"/>
          <w:szCs w:val="28"/>
        </w:rPr>
        <w:t>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9" w:name="sub_107"/>
      <w:r w:rsidRPr="000D1092">
        <w:rPr>
          <w:sz w:val="28"/>
          <w:szCs w:val="28"/>
        </w:rPr>
        <w:t>4.2. В состав Комиссии входят:</w:t>
      </w:r>
      <w:bookmarkStart w:id="10" w:name="sub_1071"/>
      <w:bookmarkEnd w:id="9"/>
      <w:r w:rsidRPr="000D1092">
        <w:rPr>
          <w:sz w:val="28"/>
          <w:szCs w:val="28"/>
        </w:rPr>
        <w:t xml:space="preserve"> председатель комиссии, заместитель председателя комиссии, секретарь комиссии (ответственный за работу по профилактике коррупционных и иных правонарушений), члены комиссии.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4.3. Председатель комиссии: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организует работу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осуществляет руководство деятельностью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созывает и проводит заседания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lastRenderedPageBreak/>
        <w:t xml:space="preserve">организует подготовку материалов к рассмотрению на заседаниях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дает членам комиссии поручения. </w:t>
      </w:r>
    </w:p>
    <w:p w:rsidR="0023015A" w:rsidRPr="000D1092" w:rsidRDefault="0023015A" w:rsidP="0023015A">
      <w:pPr>
        <w:ind w:firstLine="709"/>
        <w:rPr>
          <w:sz w:val="28"/>
        </w:rPr>
      </w:pPr>
      <w:r w:rsidRPr="000D1092">
        <w:rPr>
          <w:sz w:val="28"/>
        </w:rPr>
        <w:t xml:space="preserve">4.4. Заместитель председателя комиссии: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выполняет функции председателя комиссии в его отсутствие;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выполняет поручения председателя комиссии. </w:t>
      </w:r>
    </w:p>
    <w:p w:rsidR="0023015A" w:rsidRPr="000D1092" w:rsidRDefault="0023015A" w:rsidP="0023015A">
      <w:pPr>
        <w:ind w:firstLine="709"/>
        <w:rPr>
          <w:sz w:val="28"/>
        </w:rPr>
      </w:pPr>
      <w:r w:rsidRPr="000D1092">
        <w:rPr>
          <w:sz w:val="28"/>
        </w:rPr>
        <w:t xml:space="preserve">4.5. Секретарь комиссии: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готовит предложения о дате, времени и месте проведения заседания комиссии, о приглашении на заседание комиссии членов комиссии и иных лиц по поручению председателя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знакомит членов комиссии с материалами по вопросам, включенным в повестку дня заседания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отвечает за подготовку документов к заседаниям комиссии, учет поступивших служебных записок и других материалов;  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ведет протокол заседания комиссии, подписывает его, осуществляет доведение копий протоколов заседаний комиссии до ее членов; </w:t>
      </w:r>
      <w:r w:rsidRPr="000D1092">
        <w:rPr>
          <w:b/>
          <w:sz w:val="28"/>
        </w:rPr>
        <w:t xml:space="preserve">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осуществляет технический контроль за выполнением решений комиссии и поручений председателя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59"/>
        <w:jc w:val="both"/>
        <w:rPr>
          <w:sz w:val="28"/>
        </w:rPr>
      </w:pPr>
      <w:r w:rsidRPr="000D1092">
        <w:rPr>
          <w:sz w:val="28"/>
        </w:rPr>
        <w:t xml:space="preserve">выполняет иные поручения председателя комиссии.  </w:t>
      </w:r>
    </w:p>
    <w:p w:rsidR="0023015A" w:rsidRPr="000D1092" w:rsidRDefault="0023015A" w:rsidP="0023015A">
      <w:pPr>
        <w:ind w:firstLine="709"/>
        <w:rPr>
          <w:sz w:val="28"/>
        </w:rPr>
      </w:pPr>
      <w:r w:rsidRPr="000D1092">
        <w:rPr>
          <w:sz w:val="28"/>
        </w:rPr>
        <w:t xml:space="preserve">4.6. Члены комиссии: </w:t>
      </w:r>
    </w:p>
    <w:p w:rsidR="0023015A" w:rsidRPr="000D1092" w:rsidRDefault="0023015A" w:rsidP="0023015A">
      <w:pPr>
        <w:numPr>
          <w:ilvl w:val="0"/>
          <w:numId w:val="3"/>
        </w:numPr>
        <w:ind w:left="0" w:firstLine="567"/>
        <w:jc w:val="both"/>
        <w:rPr>
          <w:sz w:val="28"/>
        </w:rPr>
      </w:pPr>
      <w:r w:rsidRPr="000D1092">
        <w:rPr>
          <w:sz w:val="28"/>
        </w:rPr>
        <w:t xml:space="preserve">вносят предложения по вопросам деятельности комиссии; </w:t>
      </w:r>
    </w:p>
    <w:p w:rsidR="0023015A" w:rsidRPr="000D1092" w:rsidRDefault="0023015A" w:rsidP="0023015A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вносят предложения по формированию плана работы;</w:t>
      </w:r>
    </w:p>
    <w:p w:rsidR="0023015A" w:rsidRPr="000D1092" w:rsidRDefault="0023015A" w:rsidP="0023015A">
      <w:pPr>
        <w:numPr>
          <w:ilvl w:val="0"/>
          <w:numId w:val="3"/>
        </w:numPr>
        <w:shd w:val="clear" w:color="auto" w:fill="FFFFFF"/>
        <w:ind w:left="0" w:firstLine="567"/>
        <w:jc w:val="both"/>
        <w:rPr>
          <w:sz w:val="28"/>
          <w:szCs w:val="28"/>
        </w:rPr>
      </w:pPr>
      <w:bookmarkStart w:id="11" w:name="sub_1012"/>
      <w:bookmarkEnd w:id="10"/>
      <w:r w:rsidRPr="000D1092">
        <w:rPr>
          <w:sz w:val="28"/>
          <w:szCs w:val="28"/>
        </w:rPr>
        <w:t>в пределах своей компетенции, принимают участие в работе Комиссии, а также осуществляют подготовку материалов по вопросам заседаний Комиссии;</w:t>
      </w:r>
    </w:p>
    <w:p w:rsidR="0023015A" w:rsidRPr="000D1092" w:rsidRDefault="0023015A" w:rsidP="0023015A">
      <w:pPr>
        <w:numPr>
          <w:ilvl w:val="0"/>
          <w:numId w:val="3"/>
        </w:numPr>
        <w:shd w:val="clear" w:color="auto" w:fill="FFFFFF"/>
        <w:ind w:left="0" w:firstLine="567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в случае невозможности лично присутствовать на заседаниях Комиссии, вправе излагать свое мнение по рассматриваемым вопросам в письменном виде (на имя председателя Комиссии), которое учитывается при принятии решения;</w:t>
      </w:r>
    </w:p>
    <w:p w:rsidR="0023015A" w:rsidRPr="000D1092" w:rsidRDefault="0023015A" w:rsidP="0023015A">
      <w:pPr>
        <w:numPr>
          <w:ilvl w:val="0"/>
          <w:numId w:val="3"/>
        </w:numPr>
        <w:shd w:val="clear" w:color="auto" w:fill="FFFFFF"/>
        <w:ind w:left="0" w:firstLine="567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участвуют в реализации принятых Комиссией решений и полномочий.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4.7. В заседаниях Комиссии с правом совещательного голоса участвуют: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12" w:name="sub_10121"/>
      <w:bookmarkEnd w:id="11"/>
      <w:r w:rsidRPr="000D1092">
        <w:rPr>
          <w:sz w:val="28"/>
          <w:szCs w:val="28"/>
        </w:rPr>
        <w:t>а) непосредственный руководитель работника, в отношении которого Комиссией рассматривается вопрос о соблюдении требований к служебному поведению и (или) требований об урегулировании конфликта интересов, и определяемые председателем Комиссии два работника, замещающих в Учреждении должности, аналогичные должности работника, в отношении которого Комиссией рассматривается этот вопрос;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13" w:name="sub_10122"/>
      <w:bookmarkEnd w:id="12"/>
      <w:r w:rsidRPr="000D1092">
        <w:rPr>
          <w:sz w:val="28"/>
          <w:szCs w:val="28"/>
        </w:rPr>
        <w:t xml:space="preserve">б) другие работники и специалисты Учреждения, которые могут дать пояснения по вопросам, рассматриваемым Комиссией; 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в) должностные лица других государственных органов, органов местного самоуправления, представители заинтересованных организаций; 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г) представитель работника, в отношении которого Комиссией рассматривается вопрос о соблюдении требований к служебному поведению и (или) требований об урегулировании конфликта интересов, по решению председателя Комиссии, принимаемому в каждом конкретном случае отдельно не менее чем за три дня до дня заседания Комиссии, на основании ходатайства работника, в отношении которого Комиссией рассматривается этот вопрос, или любого члена Комиссии.</w:t>
      </w:r>
    </w:p>
    <w:p w:rsidR="0010246C" w:rsidRPr="000D1092" w:rsidRDefault="0010246C" w:rsidP="0023015A">
      <w:pPr>
        <w:ind w:firstLine="709"/>
        <w:jc w:val="both"/>
        <w:rPr>
          <w:sz w:val="28"/>
          <w:szCs w:val="28"/>
        </w:rPr>
      </w:pP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</w:p>
    <w:p w:rsidR="001F0D6C" w:rsidRPr="000D1092" w:rsidRDefault="001F0D6C" w:rsidP="0023015A">
      <w:pPr>
        <w:ind w:firstLine="709"/>
        <w:jc w:val="both"/>
        <w:rPr>
          <w:sz w:val="28"/>
          <w:szCs w:val="28"/>
        </w:rPr>
      </w:pPr>
    </w:p>
    <w:p w:rsidR="001F0D6C" w:rsidRPr="000D1092" w:rsidRDefault="001F0D6C" w:rsidP="0023015A">
      <w:pPr>
        <w:ind w:firstLine="709"/>
        <w:jc w:val="both"/>
        <w:rPr>
          <w:sz w:val="28"/>
          <w:szCs w:val="28"/>
        </w:rPr>
      </w:pPr>
    </w:p>
    <w:p w:rsidR="0023015A" w:rsidRPr="000D1092" w:rsidRDefault="0023015A" w:rsidP="0023015A">
      <w:pPr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  <w:sz w:val="28"/>
          <w:szCs w:val="28"/>
        </w:rPr>
      </w:pPr>
      <w:bookmarkStart w:id="14" w:name="sub_1014"/>
      <w:bookmarkEnd w:id="13"/>
      <w:r w:rsidRPr="000D1092">
        <w:rPr>
          <w:b/>
          <w:sz w:val="28"/>
          <w:szCs w:val="28"/>
        </w:rPr>
        <w:lastRenderedPageBreak/>
        <w:t>Порядок работы Комиссии</w:t>
      </w:r>
    </w:p>
    <w:p w:rsidR="0023015A" w:rsidRPr="000D1092" w:rsidRDefault="0023015A" w:rsidP="0023015A">
      <w:pPr>
        <w:ind w:left="1080"/>
        <w:jc w:val="both"/>
        <w:rPr>
          <w:sz w:val="28"/>
          <w:szCs w:val="28"/>
        </w:rPr>
      </w:pPr>
    </w:p>
    <w:p w:rsidR="0023015A" w:rsidRPr="000D1092" w:rsidRDefault="0023015A" w:rsidP="0023015A">
      <w:pPr>
        <w:pStyle w:val="a4"/>
        <w:numPr>
          <w:ilvl w:val="1"/>
          <w:numId w:val="2"/>
        </w:numPr>
        <w:jc w:val="both"/>
        <w:rPr>
          <w:sz w:val="28"/>
          <w:szCs w:val="28"/>
        </w:rPr>
      </w:pPr>
      <w:bookmarkStart w:id="15" w:name="sub_1015"/>
      <w:bookmarkEnd w:id="14"/>
      <w:r w:rsidRPr="000D1092">
        <w:rPr>
          <w:sz w:val="28"/>
          <w:szCs w:val="28"/>
        </w:rPr>
        <w:t>Заседания Комиссии проводятся ежеквартально.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Заседание Комиссии считается правомочным, если на нем присутствует не менее 2/3 от общего числа членов Комиссии.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Решения Комиссии принимаются простым большинством голосов присутствующих на заседании членов комиссии.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Решение Комиссии оформляется протоколом, который подписывают председатель комиссии, заместитель председателя комиссии, секретарь комиссии, члены комиссии, принявшие участие в заседании и вступает в силу немедленно после подписания их председателем комиссии. В необходимых случаях решения комиссии могут быть оформлены как приказ директора.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16" w:name="sub_1030"/>
      <w:r w:rsidRPr="000D1092">
        <w:rPr>
          <w:sz w:val="28"/>
          <w:szCs w:val="28"/>
        </w:rPr>
        <w:t>В протоколе заседания Комиссии указываются: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17" w:name="sub_10301"/>
      <w:bookmarkEnd w:id="16"/>
      <w:r w:rsidRPr="000D1092">
        <w:rPr>
          <w:sz w:val="28"/>
          <w:szCs w:val="28"/>
        </w:rPr>
        <w:t>а) дата заседания Комиссии, фамилии, имена, отчества членов Комиссии и других лиц, присутствующих на заседании;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18" w:name="sub_10302"/>
      <w:bookmarkEnd w:id="17"/>
      <w:r w:rsidRPr="000D1092">
        <w:rPr>
          <w:sz w:val="28"/>
          <w:szCs w:val="28"/>
        </w:rPr>
        <w:t>б) формулировка каждого из рассматриваемых на заседании Комиссии вопросов с указанием фамилии, имени, отчества, должности работника, в отношении которого рассматривается вопрос о соблюдении требований к служебному поведению и (или) требований об урегулировании конфликта интересов;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19" w:name="sub_10303"/>
      <w:bookmarkEnd w:id="18"/>
      <w:r w:rsidRPr="000D1092">
        <w:rPr>
          <w:sz w:val="28"/>
          <w:szCs w:val="28"/>
        </w:rPr>
        <w:t>в) предъявляемые к работнику претензии, материалы, на которых они основываются;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20" w:name="sub_10304"/>
      <w:bookmarkEnd w:id="19"/>
      <w:r w:rsidRPr="000D1092">
        <w:rPr>
          <w:sz w:val="28"/>
          <w:szCs w:val="28"/>
        </w:rPr>
        <w:t>г) содержание пояснений работника и других лиц по существу предъявляемых претензий;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21" w:name="sub_10305"/>
      <w:bookmarkEnd w:id="20"/>
      <w:r w:rsidRPr="000D1092">
        <w:rPr>
          <w:sz w:val="28"/>
          <w:szCs w:val="28"/>
        </w:rPr>
        <w:t>д) фамилии, имена, отчества выступивших на заседании лиц и краткое изложение их выступлений;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22" w:name="sub_10306"/>
      <w:bookmarkEnd w:id="21"/>
      <w:r w:rsidRPr="000D1092">
        <w:rPr>
          <w:sz w:val="28"/>
          <w:szCs w:val="28"/>
        </w:rPr>
        <w:t>е) источник информации, содержащей основания для проведения заседания Комиссии, дата поступления информации в Учреждение;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23" w:name="sub_10307"/>
      <w:bookmarkEnd w:id="22"/>
      <w:r w:rsidRPr="000D1092">
        <w:rPr>
          <w:sz w:val="28"/>
          <w:szCs w:val="28"/>
        </w:rPr>
        <w:t>ж) другие сведения;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24" w:name="sub_10308"/>
      <w:bookmarkEnd w:id="23"/>
      <w:r w:rsidRPr="000D1092">
        <w:rPr>
          <w:sz w:val="28"/>
          <w:szCs w:val="28"/>
        </w:rPr>
        <w:t>з) результаты голосования;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25" w:name="sub_10309"/>
      <w:bookmarkEnd w:id="24"/>
      <w:r w:rsidRPr="000D1092">
        <w:rPr>
          <w:sz w:val="28"/>
          <w:szCs w:val="28"/>
        </w:rPr>
        <w:t>и) решение и обоснование его принятия.</w:t>
      </w:r>
    </w:p>
    <w:bookmarkEnd w:id="25"/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Для исполнения решений Комиссии могут быть подготовлены проекты нормативных правовых актов Учреждения, которые в установленном порядке предоставляются на рассмотрение директору.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26" w:name="sub_10031"/>
      <w:r w:rsidRPr="000D1092">
        <w:rPr>
          <w:sz w:val="28"/>
          <w:szCs w:val="28"/>
        </w:rPr>
        <w:t>Член Комиссии, не 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работник.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27" w:name="sub_10032"/>
      <w:bookmarkEnd w:id="26"/>
      <w:r w:rsidRPr="000D1092">
        <w:rPr>
          <w:sz w:val="28"/>
          <w:szCs w:val="28"/>
        </w:rPr>
        <w:t>Копии протокола заседания Комиссии в 7-дневный срок со дня заседания направляются директору, полностью или в виде выписок из него - работнику, а также по решению Комиссии - иным заинтересованным лицам.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28" w:name="sub_1033"/>
      <w:bookmarkEnd w:id="27"/>
      <w:r w:rsidRPr="000D1092">
        <w:rPr>
          <w:sz w:val="28"/>
          <w:szCs w:val="28"/>
        </w:rPr>
        <w:t>Директор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работнику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директор уведомляет Комиссию в месячный срок со дня поступления к нему протокола заседания Комиссии. Решение директора оглашается на ближайшем заседании Комиссии и принимается к сведению без обсуждения.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29" w:name="sub_1034"/>
      <w:bookmarkEnd w:id="28"/>
      <w:r w:rsidRPr="000D1092">
        <w:rPr>
          <w:sz w:val="28"/>
          <w:szCs w:val="28"/>
        </w:rPr>
        <w:lastRenderedPageBreak/>
        <w:t>В случае установления Комиссией признаков дисциплинарного проступка в действиях (бездействии) работника, информация об этом предоставляется директору для решения вопроса о применении к работнику мер ответственности, предусмотренных нормативными правовыми актами Российской Федерации.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30" w:name="sub_1035"/>
      <w:bookmarkEnd w:id="29"/>
      <w:r w:rsidRPr="000D1092">
        <w:rPr>
          <w:sz w:val="28"/>
          <w:szCs w:val="28"/>
        </w:rPr>
        <w:t>В случае установления Комиссией факта совершения работником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(бездействия) и подтверждающие такой факт документы в правоприменительные органы в 3-дневный срок, а при необходимости - немедленно.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bookmarkStart w:id="31" w:name="sub_1036"/>
      <w:bookmarkEnd w:id="30"/>
      <w:r w:rsidRPr="000D1092">
        <w:rPr>
          <w:sz w:val="28"/>
          <w:szCs w:val="28"/>
        </w:rPr>
        <w:t>Копия протокола заседания Комиссии или выписка из него приобщается к личному делу работника, в отношении которого рассмотрен вопрос о соблюдении требований к служебному поведению и (или) требований об урегулировании конфликта интересов.</w:t>
      </w:r>
    </w:p>
    <w:bookmarkEnd w:id="31"/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предоставляемыми для обсуждения на заседании Комиссии, осуществляются ответственным за работу по профилактике коррупционных и иных правонарушений.</w:t>
      </w:r>
    </w:p>
    <w:p w:rsidR="0023015A" w:rsidRPr="000D1092" w:rsidRDefault="0023015A" w:rsidP="0023015A">
      <w:pPr>
        <w:pStyle w:val="a4"/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Дополнительными основаниями для проведения заседания Комиссии являются: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2" w:name="sub_10152"/>
      <w:bookmarkEnd w:id="15"/>
      <w:r w:rsidRPr="000D1092">
        <w:rPr>
          <w:sz w:val="28"/>
          <w:szCs w:val="28"/>
        </w:rPr>
        <w:t>а) информация поступившая в установленном порядке ответственному за работу по профилактике коррупционных и иных правонарушений;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3" w:name="sub_101522"/>
      <w:bookmarkEnd w:id="32"/>
      <w:r w:rsidRPr="000D1092">
        <w:rPr>
          <w:sz w:val="28"/>
          <w:szCs w:val="28"/>
        </w:rPr>
        <w:t xml:space="preserve">б) </w:t>
      </w:r>
      <w:bookmarkStart w:id="34" w:name="sub_101523"/>
      <w:bookmarkStart w:id="35" w:name="sub_101625"/>
      <w:bookmarkEnd w:id="33"/>
      <w:r w:rsidRPr="000D1092">
        <w:rPr>
          <w:sz w:val="28"/>
          <w:szCs w:val="28"/>
        </w:rPr>
        <w:t>уведомление работника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6" w:name="sub_10153"/>
      <w:bookmarkEnd w:id="34"/>
      <w:bookmarkEnd w:id="35"/>
      <w:r w:rsidRPr="000D1092">
        <w:rPr>
          <w:sz w:val="28"/>
          <w:szCs w:val="28"/>
        </w:rPr>
        <w:t>в) представление директора или любого члена Комиссии, касающееся обеспечения соблюдения работником требований к служебному поведению и (или) требований об урегулировании конфликта интересов.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7" w:name="sub_1016"/>
      <w:bookmarkEnd w:id="36"/>
      <w:r w:rsidRPr="000D1092">
        <w:rPr>
          <w:sz w:val="28"/>
          <w:szCs w:val="28"/>
        </w:rPr>
        <w:t>5.15. Уведомление, указанное в пункте 5.14. настоящего Положения, рассматривается ответственным за работу по профилактике коррупционных и иных правонарушений, который осуществляет подготовку мотивированного заключения по результатам рассмотрения уведомления.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5.16. При подготовке мотивированного заключения по результатам рассмотрения обращения или уведомления, указанного в </w:t>
      </w:r>
      <w:hyperlink w:anchor="sub_101622" w:history="1">
        <w:r w:rsidRPr="000D1092">
          <w:rPr>
            <w:rStyle w:val="a3"/>
            <w:color w:val="auto"/>
            <w:sz w:val="28"/>
            <w:szCs w:val="28"/>
          </w:rPr>
          <w:t>пункте</w:t>
        </w:r>
        <w:r w:rsidRPr="000D1092">
          <w:rPr>
            <w:rStyle w:val="a3"/>
            <w:color w:val="auto"/>
            <w:szCs w:val="28"/>
          </w:rPr>
          <w:t xml:space="preserve"> </w:t>
        </w:r>
      </w:hyperlink>
      <w:r w:rsidRPr="000D1092">
        <w:rPr>
          <w:sz w:val="28"/>
          <w:szCs w:val="28"/>
        </w:rPr>
        <w:t>5.14. настоящего Положения, ответственный за работу по профилактике коррупционных и иных правонарушений  имеет право проводить собеседование с работником, предоставившим обращение или уведомление, получать от него письменные пояснения. Для получения информации Учреждением могут направляться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7 рабочих дней со дня поступления обращения или уведомления предоставляются председателю Комиссии. В случае направления запросов в сторонние организации материалы предоставляются председателю Комиссии в течение 45 дней со дня поступления обращения или уведомления. Указанный срок может быть продлен, но не более чем на 30 дней.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8" w:name="sub_1017"/>
      <w:bookmarkEnd w:id="37"/>
      <w:r w:rsidRPr="000D1092">
        <w:rPr>
          <w:sz w:val="28"/>
          <w:szCs w:val="28"/>
        </w:rPr>
        <w:lastRenderedPageBreak/>
        <w:t>5.17. При поступлении в установленном порядке информации, содержащей основание для проведения заседания Комиссии, председатель Комиссии: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39" w:name="sub_10171"/>
      <w:bookmarkEnd w:id="38"/>
      <w:r w:rsidRPr="000D1092">
        <w:rPr>
          <w:sz w:val="28"/>
          <w:szCs w:val="28"/>
        </w:rPr>
        <w:t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0" w:name="sub_10172"/>
      <w:bookmarkEnd w:id="39"/>
      <w:r w:rsidRPr="000D1092">
        <w:rPr>
          <w:sz w:val="28"/>
          <w:szCs w:val="28"/>
        </w:rPr>
        <w:t xml:space="preserve"> б) организует ознакомление работника, в отношении которого Комиссией рассматривается вопрос о соблюдении требований к служебному поведению и 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ответственному лицу за работу по профилактике коррупционных и иных правонарушений, и с результатами ее проверки;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1" w:name="sub_10173"/>
      <w:bookmarkEnd w:id="40"/>
      <w:r w:rsidRPr="000D1092">
        <w:rPr>
          <w:sz w:val="28"/>
          <w:szCs w:val="28"/>
        </w:rPr>
        <w:t>в) рассматривает ходатайства о приглашении на заседание Комиссии лиц, указанных в</w:t>
      </w:r>
      <w:hyperlink w:anchor="sub_10122" w:history="1">
        <w:r w:rsidRPr="000D1092">
          <w:rPr>
            <w:rStyle w:val="a3"/>
            <w:color w:val="auto"/>
            <w:sz w:val="28"/>
            <w:szCs w:val="28"/>
          </w:rPr>
          <w:t xml:space="preserve"> пункте</w:t>
        </w:r>
        <w:r w:rsidRPr="000D1092">
          <w:rPr>
            <w:rStyle w:val="a3"/>
            <w:color w:val="auto"/>
            <w:szCs w:val="28"/>
          </w:rPr>
          <w:t xml:space="preserve"> </w:t>
        </w:r>
      </w:hyperlink>
      <w:r w:rsidRPr="000D1092">
        <w:rPr>
          <w:rStyle w:val="a3"/>
          <w:color w:val="auto"/>
          <w:sz w:val="28"/>
          <w:szCs w:val="28"/>
        </w:rPr>
        <w:t>4.7</w:t>
      </w:r>
      <w:r w:rsidRPr="000D1092">
        <w:rPr>
          <w:sz w:val="28"/>
          <w:szCs w:val="28"/>
        </w:rPr>
        <w:t>.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 xml:space="preserve">5.18. Заседание Комиссии проводится, как правило, в присутствии работника, в отношении которого рассматривается вопрос о соблюдении требований к служебному поведению и (или) требований об урегулировании конфликта интересов. О намерении лично присутствовать на заседании Комиссии работник указывает в обращении, заявлении или уведомлении, предоставляемых в соответствии с </w:t>
      </w:r>
      <w:hyperlink w:anchor="sub_10162" w:history="1">
        <w:r w:rsidRPr="000D1092">
          <w:rPr>
            <w:rStyle w:val="a3"/>
            <w:color w:val="auto"/>
            <w:sz w:val="28"/>
            <w:szCs w:val="28"/>
          </w:rPr>
          <w:t xml:space="preserve">подпунктами «а», «б» пункта </w:t>
        </w:r>
      </w:hyperlink>
      <w:r w:rsidRPr="000D1092">
        <w:rPr>
          <w:sz w:val="28"/>
          <w:szCs w:val="28"/>
        </w:rPr>
        <w:t>5.14. настоящего Положения.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5.19. Заседания Комиссии могут проводиться в отсутствие работника в случае: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2" w:name="sub_101911"/>
      <w:r w:rsidRPr="000D1092">
        <w:rPr>
          <w:sz w:val="28"/>
          <w:szCs w:val="28"/>
        </w:rPr>
        <w:t xml:space="preserve">а) если в обращении, заявлении или уведомлении, предусмотренных </w:t>
      </w:r>
      <w:hyperlink w:anchor="sub_10162" w:history="1">
        <w:r w:rsidRPr="000D1092">
          <w:rPr>
            <w:rStyle w:val="a3"/>
            <w:color w:val="auto"/>
            <w:sz w:val="28"/>
            <w:szCs w:val="28"/>
          </w:rPr>
          <w:t>в пункте</w:t>
        </w:r>
        <w:r w:rsidRPr="000D1092">
          <w:rPr>
            <w:rStyle w:val="a3"/>
            <w:color w:val="auto"/>
            <w:szCs w:val="28"/>
          </w:rPr>
          <w:t xml:space="preserve"> </w:t>
        </w:r>
      </w:hyperlink>
      <w:r w:rsidRPr="000D1092">
        <w:rPr>
          <w:sz w:val="28"/>
          <w:szCs w:val="28"/>
        </w:rPr>
        <w:t>5.14. настоящего Положения, не содержится указания о намерении работника лично присутствовать на заседании Комиссии;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3" w:name="sub_101912"/>
      <w:bookmarkEnd w:id="42"/>
      <w:r w:rsidRPr="000D1092">
        <w:rPr>
          <w:sz w:val="28"/>
          <w:szCs w:val="28"/>
        </w:rPr>
        <w:t>б) если работник,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4" w:name="sub_1019"/>
      <w:bookmarkEnd w:id="41"/>
      <w:bookmarkEnd w:id="43"/>
      <w:r w:rsidRPr="000D1092">
        <w:rPr>
          <w:sz w:val="28"/>
          <w:szCs w:val="28"/>
        </w:rPr>
        <w:t>5.20. На заседании Комиссии заслушиваются пояснения работника (с его согласия) и иных лиц, рассматриваются материалы по существу предъявляемых работнику претензий, а также дополнительные материалы.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5" w:name="sub_1020"/>
      <w:bookmarkEnd w:id="44"/>
      <w:r w:rsidRPr="000D1092">
        <w:rPr>
          <w:sz w:val="28"/>
          <w:szCs w:val="28"/>
        </w:rPr>
        <w:t>5.21.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6" w:name="sub_1022"/>
      <w:bookmarkEnd w:id="45"/>
      <w:r w:rsidRPr="000D1092">
        <w:rPr>
          <w:sz w:val="28"/>
          <w:szCs w:val="28"/>
        </w:rPr>
        <w:t xml:space="preserve">5.22. По итогам рассмотрения вопроса, указанного в </w:t>
      </w:r>
      <w:hyperlink w:anchor="sub_101513" w:history="1">
        <w:r w:rsidRPr="000D1092">
          <w:rPr>
            <w:rStyle w:val="a3"/>
            <w:color w:val="auto"/>
            <w:sz w:val="28"/>
            <w:szCs w:val="28"/>
          </w:rPr>
          <w:t>подпункте «б» пункта</w:t>
        </w:r>
        <w:r w:rsidRPr="000D1092">
          <w:rPr>
            <w:rStyle w:val="a3"/>
            <w:color w:val="auto"/>
            <w:szCs w:val="28"/>
          </w:rPr>
          <w:t xml:space="preserve"> </w:t>
        </w:r>
      </w:hyperlink>
      <w:r w:rsidRPr="000D1092">
        <w:rPr>
          <w:sz w:val="28"/>
          <w:szCs w:val="28"/>
        </w:rPr>
        <w:t>5.14. настоящего Положения, Комиссия принимает одно из следующих решений: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7" w:name="sub_10221"/>
      <w:bookmarkEnd w:id="46"/>
      <w:r w:rsidRPr="000D1092">
        <w:rPr>
          <w:sz w:val="28"/>
          <w:szCs w:val="28"/>
        </w:rPr>
        <w:t>а) установить, что работник соблюдал требования к служебному поведению и (или) требования об урегулировании конфликта интересов;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48" w:name="sub_10222"/>
      <w:bookmarkEnd w:id="47"/>
      <w:r w:rsidRPr="000D1092">
        <w:rPr>
          <w:sz w:val="28"/>
          <w:szCs w:val="28"/>
        </w:rPr>
        <w:t>б) установить, что работник не соблюдал требования к служебному поведению и (или) требования об урегулировании конфликта интересов. В этом случае Комиссия указывает работнику на недопустимость нарушения требований к служебному поведению и (или) требований об урегулировании конфликта интересов либо применить к работнику конкретную меру ответственности;</w:t>
      </w:r>
    </w:p>
    <w:p w:rsidR="0023015A" w:rsidRPr="000D1092" w:rsidRDefault="0023015A" w:rsidP="0023015A">
      <w:pPr>
        <w:tabs>
          <w:tab w:val="left" w:pos="142"/>
        </w:tabs>
        <w:ind w:firstLine="709"/>
        <w:jc w:val="both"/>
        <w:rPr>
          <w:sz w:val="28"/>
          <w:szCs w:val="28"/>
        </w:rPr>
      </w:pPr>
      <w:bookmarkStart w:id="49" w:name="sub_10243"/>
      <w:bookmarkEnd w:id="48"/>
      <w:r w:rsidRPr="000D1092">
        <w:rPr>
          <w:sz w:val="28"/>
          <w:szCs w:val="28"/>
        </w:rPr>
        <w:t>в) признать, что при исполнении работником должностных обязанностей конфликт интересов отсутствует;</w:t>
      </w:r>
    </w:p>
    <w:p w:rsidR="0023015A" w:rsidRPr="000D1092" w:rsidRDefault="0023015A" w:rsidP="0023015A">
      <w:pPr>
        <w:tabs>
          <w:tab w:val="left" w:pos="142"/>
        </w:tabs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г) признать, что при исполнении работником должностных обязанностей личная заинтересованность приводит или может привести к конфликту интересов. В этом случае Комиссия рекомендует принять меры по урегулированию конфликта интересов или по недопущению его возникновения;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lastRenderedPageBreak/>
        <w:t>д) признать, что работник не соблюдал требования об урегулировании конфликта интересов. В этом случае Комиссия рекомендует применить к работнику конкретную меру ответственности.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50" w:name="sub_1028"/>
      <w:bookmarkEnd w:id="49"/>
      <w:r w:rsidRPr="000D1092">
        <w:rPr>
          <w:sz w:val="28"/>
          <w:szCs w:val="28"/>
        </w:rPr>
        <w:t xml:space="preserve">5.23. Решения Комиссии по вопросам, указанным в </w:t>
      </w:r>
      <w:hyperlink w:anchor="sub_1015" w:history="1">
        <w:r w:rsidRPr="000D1092">
          <w:rPr>
            <w:rStyle w:val="a3"/>
            <w:color w:val="auto"/>
            <w:sz w:val="28"/>
            <w:szCs w:val="28"/>
          </w:rPr>
          <w:t xml:space="preserve">пункте </w:t>
        </w:r>
      </w:hyperlink>
      <w:r w:rsidRPr="000D1092">
        <w:rPr>
          <w:sz w:val="28"/>
          <w:szCs w:val="28"/>
        </w:rPr>
        <w:t>5.14. настоящего Положения,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5.24.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5.25. Члены комиссии добровольно принимают на себя обязательства о неразглашении сведений, затрагивающих честь и достоинство граждан, и другой конфиденциальной информации, которая рассматривается (рассматривалась) Комиссией.</w:t>
      </w:r>
    </w:p>
    <w:bookmarkEnd w:id="50"/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5.26. Информация, полученная комиссией в ходе рассмотрения вопросов, может быть использована только в порядке, предусмотренном законодательством.</w:t>
      </w:r>
    </w:p>
    <w:p w:rsidR="0023015A" w:rsidRPr="000D1092" w:rsidRDefault="0023015A" w:rsidP="0023015A">
      <w:pPr>
        <w:jc w:val="both"/>
        <w:rPr>
          <w:sz w:val="28"/>
          <w:szCs w:val="28"/>
        </w:rPr>
      </w:pPr>
    </w:p>
    <w:p w:rsidR="0023015A" w:rsidRPr="000D1092" w:rsidRDefault="0023015A" w:rsidP="0023015A">
      <w:pPr>
        <w:jc w:val="center"/>
        <w:rPr>
          <w:b/>
          <w:sz w:val="28"/>
          <w:szCs w:val="28"/>
        </w:rPr>
      </w:pPr>
      <w:r w:rsidRPr="000D1092">
        <w:rPr>
          <w:b/>
          <w:sz w:val="28"/>
          <w:szCs w:val="28"/>
        </w:rPr>
        <w:t>6. Взаимодействие</w:t>
      </w:r>
    </w:p>
    <w:p w:rsidR="0023015A" w:rsidRPr="000D1092" w:rsidRDefault="0023015A" w:rsidP="0023015A">
      <w:pPr>
        <w:jc w:val="both"/>
        <w:rPr>
          <w:sz w:val="28"/>
        </w:rPr>
      </w:pP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bookmarkStart w:id="51" w:name="7"/>
      <w:bookmarkEnd w:id="51"/>
      <w:r w:rsidRPr="000D1092">
        <w:rPr>
          <w:sz w:val="28"/>
          <w:szCs w:val="28"/>
        </w:rPr>
        <w:t>Комиссия осуществляет взаимодействие: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с коллективом учреждения по вопросам реализации мер по противодействию коррупции, совершенствования методической и организационной работы по противодействию коррупции в учреждении;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с общественными объединениями, гражданами по рассмотрению их письменных обращений, связанных с вопросами противодействия коррупции в учреждении;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- с исполнительными органами государственной власти, правоохранительными, контролирующими, налоговыми и другими органами по вопросам, относящимся к компетенции Комиссии, а также по 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законодательства.</w:t>
      </w:r>
    </w:p>
    <w:p w:rsidR="0023015A" w:rsidRPr="000D1092" w:rsidRDefault="0023015A" w:rsidP="0023015A">
      <w:pPr>
        <w:ind w:firstLine="709"/>
        <w:jc w:val="both"/>
        <w:rPr>
          <w:sz w:val="28"/>
          <w:szCs w:val="28"/>
        </w:rPr>
      </w:pPr>
    </w:p>
    <w:p w:rsidR="0023015A" w:rsidRPr="000D1092" w:rsidRDefault="0023015A" w:rsidP="0023015A">
      <w:pPr>
        <w:jc w:val="center"/>
        <w:rPr>
          <w:b/>
          <w:bCs/>
          <w:sz w:val="28"/>
          <w:szCs w:val="28"/>
        </w:rPr>
      </w:pPr>
      <w:r w:rsidRPr="000D1092">
        <w:rPr>
          <w:b/>
          <w:bCs/>
          <w:sz w:val="28"/>
          <w:szCs w:val="28"/>
        </w:rPr>
        <w:t>7. Заключение</w:t>
      </w:r>
    </w:p>
    <w:p w:rsidR="0023015A" w:rsidRPr="000D1092" w:rsidRDefault="0023015A" w:rsidP="0023015A">
      <w:pPr>
        <w:jc w:val="center"/>
        <w:rPr>
          <w:sz w:val="28"/>
          <w:szCs w:val="28"/>
        </w:rPr>
      </w:pPr>
    </w:p>
    <w:p w:rsidR="00DA1F3F" w:rsidRPr="000D1092" w:rsidRDefault="0023015A" w:rsidP="0010246C">
      <w:pPr>
        <w:ind w:firstLine="709"/>
        <w:jc w:val="both"/>
        <w:rPr>
          <w:sz w:val="28"/>
          <w:szCs w:val="28"/>
        </w:rPr>
      </w:pPr>
      <w:r w:rsidRPr="000D1092">
        <w:rPr>
          <w:sz w:val="28"/>
          <w:szCs w:val="28"/>
        </w:rPr>
        <w:t>Внесение изменений и дополнений в настоящее положение осуществляется путем подготовки ответственным за работу по профилактике коррупционных и иных правонарушений его новой редакции, которая предоставляется Комиссии для дальнейшего рассмотрения и утверждается приказом директора Учреждения.  </w:t>
      </w:r>
    </w:p>
    <w:p w:rsidR="00DA1F3F" w:rsidRPr="00DA1F3F" w:rsidRDefault="00DA1F3F" w:rsidP="00DA1F3F">
      <w:pPr>
        <w:rPr>
          <w:sz w:val="28"/>
          <w:szCs w:val="28"/>
        </w:rPr>
      </w:pPr>
    </w:p>
    <w:p w:rsidR="00DA1F3F" w:rsidRPr="00DA1F3F" w:rsidRDefault="00DA1F3F" w:rsidP="00DA1F3F">
      <w:pPr>
        <w:rPr>
          <w:sz w:val="28"/>
          <w:szCs w:val="28"/>
        </w:rPr>
      </w:pPr>
    </w:p>
    <w:p w:rsidR="009F5CC9" w:rsidRPr="00DA1F3F" w:rsidRDefault="00DA1F3F" w:rsidP="00DA1F3F">
      <w:pPr>
        <w:tabs>
          <w:tab w:val="left" w:pos="393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9F5CC9" w:rsidRPr="00DA1F3F" w:rsidSect="001F0D6C">
      <w:pgSz w:w="11906" w:h="16838"/>
      <w:pgMar w:top="709" w:right="70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6669"/>
    <w:multiLevelType w:val="hybridMultilevel"/>
    <w:tmpl w:val="2158B762"/>
    <w:lvl w:ilvl="0" w:tplc="B80647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0AC9AE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E2457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94F04E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CC4E28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A26B6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C30DF8C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F4A93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4EC344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67932DE"/>
    <w:multiLevelType w:val="hybridMultilevel"/>
    <w:tmpl w:val="5D7271A6"/>
    <w:lvl w:ilvl="0" w:tplc="7C5413D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E9ED10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690C49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7D4782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7A2699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50CB2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8AD78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74CB0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4A1AB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575805"/>
    <w:multiLevelType w:val="multilevel"/>
    <w:tmpl w:val="892E13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CD5"/>
    <w:rsid w:val="000D1092"/>
    <w:rsid w:val="0010246C"/>
    <w:rsid w:val="00102A5A"/>
    <w:rsid w:val="001F0D6C"/>
    <w:rsid w:val="0023015A"/>
    <w:rsid w:val="00297DDD"/>
    <w:rsid w:val="00392CD5"/>
    <w:rsid w:val="006B49AA"/>
    <w:rsid w:val="00907257"/>
    <w:rsid w:val="009A42B8"/>
    <w:rsid w:val="009D6950"/>
    <w:rsid w:val="009F5CC9"/>
    <w:rsid w:val="00A0283C"/>
    <w:rsid w:val="00C16DD9"/>
    <w:rsid w:val="00C264F7"/>
    <w:rsid w:val="00C64991"/>
    <w:rsid w:val="00D94056"/>
    <w:rsid w:val="00DA1F3F"/>
    <w:rsid w:val="00F4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4E3AC-4258-44CD-AEB8-2B568BD6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3015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015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3">
    <w:name w:val="Гипертекстовая ссылка"/>
    <w:basedOn w:val="a0"/>
    <w:uiPriority w:val="99"/>
    <w:rsid w:val="0023015A"/>
    <w:rPr>
      <w:color w:val="106BBE"/>
    </w:rPr>
  </w:style>
  <w:style w:type="paragraph" w:styleId="a4">
    <w:name w:val="List Paragraph"/>
    <w:basedOn w:val="a"/>
    <w:uiPriority w:val="34"/>
    <w:qFormat/>
    <w:rsid w:val="0023015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A1F3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A1F3F"/>
    <w:rPr>
      <w:rFonts w:ascii="Segoe UI" w:eastAsia="Times New Roman" w:hAnsi="Segoe UI" w:cs="Segoe UI"/>
      <w:sz w:val="18"/>
      <w:szCs w:val="18"/>
      <w:lang w:eastAsia="ru-RU"/>
    </w:rPr>
  </w:style>
  <w:style w:type="table" w:styleId="a7">
    <w:name w:val="Table Grid"/>
    <w:basedOn w:val="a1"/>
    <w:uiPriority w:val="39"/>
    <w:rsid w:val="00D9405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68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008000.0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10003000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98625.0" TargetMode="External"/><Relationship Id="rId11" Type="http://schemas.openxmlformats.org/officeDocument/2006/relationships/theme" Target="theme/theme1.xml"/><Relationship Id="rId5" Type="http://schemas.openxmlformats.org/officeDocument/2006/relationships/hyperlink" Target="garantF1://12036354.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garantF1://12064203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2854</Words>
  <Characters>16270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8</cp:revision>
  <cp:lastPrinted>2024-09-24T07:32:00Z</cp:lastPrinted>
  <dcterms:created xsi:type="dcterms:W3CDTF">2024-11-27T12:43:00Z</dcterms:created>
  <dcterms:modified xsi:type="dcterms:W3CDTF">2026-02-02T12:02:00Z</dcterms:modified>
</cp:coreProperties>
</file>